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6898" w:rsidRPr="004F1ABC" w:rsidRDefault="000C10E6">
      <w:pPr>
        <w:pStyle w:val="1"/>
        <w:spacing w:before="139" w:line="644" w:lineRule="exact"/>
        <w:ind w:left="2736"/>
        <w:rPr>
          <w:rFonts w:ascii="標楷體" w:eastAsia="標楷體" w:hAnsi="標楷體" w:hint="eastAsia"/>
          <w:sz w:val="44"/>
        </w:rPr>
      </w:pPr>
      <w:r w:rsidRPr="004F1ABC">
        <w:rPr>
          <w:rFonts w:ascii="標楷體" w:eastAsia="標楷體" w:hAnsi="標楷體" w:hint="eastAsia"/>
          <w:sz w:val="44"/>
        </w:rPr>
        <w:t>靜修國小</w:t>
      </w:r>
    </w:p>
    <w:p w:rsidR="00666898" w:rsidRPr="004F1ABC" w:rsidRDefault="000C10E6">
      <w:pPr>
        <w:spacing w:line="569" w:lineRule="exact"/>
        <w:ind w:left="2733"/>
        <w:jc w:val="center"/>
        <w:rPr>
          <w:rFonts w:ascii="標楷體" w:eastAsia="標楷體" w:hAnsi="標楷體"/>
          <w:sz w:val="40"/>
        </w:rPr>
      </w:pPr>
      <w:r w:rsidRPr="004F1ABC">
        <w:rPr>
          <w:rFonts w:ascii="標楷體" w:eastAsia="標楷體" w:hAnsi="標楷體" w:hint="eastAsia"/>
          <w:sz w:val="40"/>
        </w:rPr>
        <w:t>先行配合居家隔離宣導</w:t>
      </w:r>
      <w:r w:rsidR="004F1ABC" w:rsidRPr="004F1ABC">
        <w:rPr>
          <w:rFonts w:ascii="標楷體" w:eastAsia="標楷體" w:hAnsi="標楷體" w:hint="eastAsia"/>
          <w:sz w:val="40"/>
        </w:rPr>
        <w:t>通</w:t>
      </w:r>
      <w:r w:rsidRPr="004F1ABC">
        <w:rPr>
          <w:rFonts w:ascii="標楷體" w:eastAsia="標楷體" w:hAnsi="標楷體" w:hint="eastAsia"/>
          <w:sz w:val="40"/>
        </w:rPr>
        <w:t>知單</w:t>
      </w:r>
    </w:p>
    <w:p w:rsidR="00666898" w:rsidRPr="004F1ABC" w:rsidRDefault="000C10E6">
      <w:pPr>
        <w:spacing w:before="25"/>
        <w:ind w:left="1483"/>
        <w:rPr>
          <w:rFonts w:ascii="標楷體" w:eastAsia="標楷體" w:hAnsi="標楷體" w:hint="eastAsia"/>
        </w:rPr>
      </w:pPr>
      <w:r w:rsidRPr="004F1ABC">
        <w:rPr>
          <w:rFonts w:ascii="標楷體" w:eastAsia="標楷體" w:hAnsi="標楷體"/>
          <w:sz w:val="24"/>
        </w:rPr>
        <w:br w:type="column"/>
      </w:r>
      <w:r w:rsidRPr="004F1ABC">
        <w:rPr>
          <w:rFonts w:ascii="標楷體" w:eastAsia="標楷體" w:hAnsi="標楷體"/>
          <w:w w:val="105"/>
        </w:rPr>
        <w:t>111/</w:t>
      </w:r>
      <w:r w:rsidRPr="004F1ABC">
        <w:rPr>
          <w:rFonts w:ascii="標楷體" w:eastAsia="標楷體" w:hAnsi="標楷體" w:hint="eastAsia"/>
          <w:w w:val="105"/>
        </w:rPr>
        <w:t>5</w:t>
      </w:r>
      <w:r w:rsidRPr="004F1ABC">
        <w:rPr>
          <w:rFonts w:ascii="標楷體" w:eastAsia="標楷體" w:hAnsi="標楷體"/>
          <w:w w:val="105"/>
        </w:rPr>
        <w:t xml:space="preserve">/3 </w:t>
      </w:r>
    </w:p>
    <w:p w:rsidR="00666898" w:rsidRPr="004F1ABC" w:rsidRDefault="00666898">
      <w:pPr>
        <w:rPr>
          <w:rFonts w:ascii="標楷體" w:eastAsia="標楷體" w:hAnsi="標楷體"/>
        </w:rPr>
        <w:sectPr w:rsidR="00666898" w:rsidRPr="004F1ABC">
          <w:type w:val="continuous"/>
          <w:pgSz w:w="11910" w:h="16840"/>
          <w:pgMar w:top="460" w:right="600" w:bottom="0" w:left="620" w:header="720" w:footer="720" w:gutter="0"/>
          <w:cols w:num="2" w:space="720" w:equalWidth="0">
            <w:col w:w="7934" w:space="40"/>
            <w:col w:w="2716"/>
          </w:cols>
        </w:sectPr>
      </w:pPr>
    </w:p>
    <w:p w:rsidR="00666898" w:rsidRPr="004F1ABC" w:rsidRDefault="000C10E6" w:rsidP="004F1ABC">
      <w:pPr>
        <w:pStyle w:val="a3"/>
        <w:spacing w:line="378" w:lineRule="exact"/>
        <w:jc w:val="left"/>
        <w:rPr>
          <w:rFonts w:ascii="標楷體" w:eastAsia="標楷體" w:hAnsi="標楷體"/>
          <w:sz w:val="28"/>
        </w:rPr>
      </w:pPr>
      <w:r w:rsidRPr="004F1ABC">
        <w:rPr>
          <w:rFonts w:ascii="標楷體" w:eastAsia="標楷體" w:hAnsi="標楷體" w:hint="eastAsia"/>
          <w:sz w:val="28"/>
        </w:rPr>
        <w:t>依傳染病防治法及學校衛生法相關規定，學校發現學生或教職員工罹患傳染病或有造成校內傳染</w:t>
      </w:r>
      <w:r w:rsidRPr="004F1ABC">
        <w:rPr>
          <w:rFonts w:ascii="標楷體" w:eastAsia="標楷體" w:hAnsi="標楷體" w:hint="eastAsia"/>
          <w:spacing w:val="-11"/>
          <w:sz w:val="28"/>
        </w:rPr>
        <w:t>之虞時，應會同衛生、環境保護機關做好防疫及監控措施；必要時，得禁止到校。本通知是因您曾與</w:t>
      </w:r>
      <w:r w:rsidRPr="004F1ABC">
        <w:rPr>
          <w:rFonts w:ascii="標楷體" w:eastAsia="標楷體" w:hAnsi="標楷體" w:hint="eastAsia"/>
          <w:sz w:val="28"/>
        </w:rPr>
        <w:t>COVID-19</w:t>
      </w:r>
      <w:r w:rsidRPr="004F1ABC">
        <w:rPr>
          <w:rFonts w:ascii="標楷體" w:eastAsia="標楷體" w:hAnsi="標楷體" w:hint="eastAsia"/>
          <w:spacing w:val="-9"/>
          <w:sz w:val="28"/>
        </w:rPr>
        <w:t xml:space="preserve"> 確診個案密切接觸，學校為防阻傳染病擴散，須請您先行居家隔離，並應依下列說明事項配合辦理：</w:t>
      </w:r>
    </w:p>
    <w:p w:rsidR="00666898" w:rsidRPr="004F1ABC" w:rsidRDefault="000C10E6">
      <w:pPr>
        <w:pStyle w:val="a4"/>
        <w:numPr>
          <w:ilvl w:val="0"/>
          <w:numId w:val="1"/>
        </w:numPr>
        <w:tabs>
          <w:tab w:val="left" w:pos="581"/>
        </w:tabs>
        <w:spacing w:before="2" w:line="237" w:lineRule="auto"/>
        <w:jc w:val="both"/>
        <w:rPr>
          <w:rFonts w:ascii="標楷體" w:eastAsia="標楷體" w:hAnsi="標楷體"/>
          <w:sz w:val="28"/>
        </w:rPr>
      </w:pPr>
      <w:r w:rsidRPr="004F1ABC">
        <w:rPr>
          <w:rFonts w:ascii="標楷體" w:eastAsia="標楷體" w:hAnsi="標楷體"/>
          <w:spacing w:val="-10"/>
          <w:sz w:val="28"/>
        </w:rPr>
        <w:t>接到通知時還在家中，則請先留在家中自我隔離，如果接到通知時已到校，請以家人接送、步行</w:t>
      </w:r>
      <w:r w:rsidRPr="004F1ABC">
        <w:rPr>
          <w:rFonts w:ascii="標楷體" w:eastAsia="標楷體" w:hAnsi="標楷體"/>
          <w:spacing w:val="-9"/>
          <w:sz w:val="28"/>
        </w:rPr>
        <w:t>或騎車等方式返家隔離，衛生單位會聯繫並提供快篩檢測試劑給您。遇生命、身體等之緊急危難</w:t>
      </w:r>
    </w:p>
    <w:p w:rsidR="00666898" w:rsidRPr="004F1ABC" w:rsidRDefault="000C10E6">
      <w:pPr>
        <w:pStyle w:val="a3"/>
        <w:spacing w:before="1"/>
        <w:ind w:right="114"/>
        <w:rPr>
          <w:rFonts w:ascii="標楷體" w:eastAsia="標楷體" w:hAnsi="標楷體"/>
          <w:sz w:val="28"/>
        </w:rPr>
      </w:pPr>
      <w:r w:rsidRPr="004F1ABC">
        <w:rPr>
          <w:rFonts w:ascii="標楷體" w:eastAsia="標楷體" w:hAnsi="標楷體"/>
          <w:sz w:val="28"/>
        </w:rPr>
        <w:t>（如：火災、地震或需緊急外出就醫等</w:t>
      </w:r>
      <w:r w:rsidRPr="004F1ABC">
        <w:rPr>
          <w:rFonts w:ascii="標楷體" w:eastAsia="標楷體" w:hAnsi="標楷體"/>
          <w:spacing w:val="-119"/>
          <w:sz w:val="28"/>
        </w:rPr>
        <w:t>）</w:t>
      </w:r>
      <w:r w:rsidRPr="004F1ABC">
        <w:rPr>
          <w:rFonts w:ascii="標楷體" w:eastAsia="標楷體" w:hAnsi="標楷體"/>
          <w:spacing w:val="-1"/>
          <w:sz w:val="28"/>
        </w:rPr>
        <w:t xml:space="preserve">，始可離開隔離地點，但離開時須佩戴口罩，保持社交距離，並儘速聯繫所在地方政府或 </w:t>
      </w:r>
      <w:r w:rsidRPr="004F1ABC">
        <w:rPr>
          <w:rFonts w:ascii="標楷體" w:eastAsia="標楷體" w:hAnsi="標楷體"/>
          <w:sz w:val="28"/>
        </w:rPr>
        <w:t>1922，並依地方政府指示辦理。</w:t>
      </w:r>
    </w:p>
    <w:p w:rsidR="00666898" w:rsidRPr="004F1ABC" w:rsidRDefault="000C10E6">
      <w:pPr>
        <w:pStyle w:val="a4"/>
        <w:numPr>
          <w:ilvl w:val="0"/>
          <w:numId w:val="1"/>
        </w:numPr>
        <w:tabs>
          <w:tab w:val="left" w:pos="581"/>
        </w:tabs>
        <w:spacing w:before="15" w:line="249" w:lineRule="auto"/>
        <w:jc w:val="both"/>
        <w:rPr>
          <w:rFonts w:ascii="標楷體" w:eastAsia="標楷體" w:hAnsi="標楷體"/>
          <w:sz w:val="28"/>
        </w:rPr>
      </w:pPr>
      <w:r w:rsidRPr="004F1ABC">
        <w:rPr>
          <w:rFonts w:ascii="標楷體" w:eastAsia="標楷體" w:hAnsi="標楷體"/>
          <w:spacing w:val="-3"/>
          <w:sz w:val="28"/>
        </w:rPr>
        <w:t>在家中請單獨一人一室</w:t>
      </w:r>
      <w:r w:rsidRPr="004F1ABC">
        <w:rPr>
          <w:rFonts w:ascii="標楷體" w:eastAsia="標楷體" w:hAnsi="標楷體"/>
          <w:sz w:val="28"/>
        </w:rPr>
        <w:t>（單獨房間含衛浴</w:t>
      </w:r>
      <w:r w:rsidRPr="004F1ABC">
        <w:rPr>
          <w:rFonts w:ascii="標楷體" w:eastAsia="標楷體" w:hAnsi="標楷體"/>
          <w:spacing w:val="-24"/>
          <w:sz w:val="28"/>
        </w:rPr>
        <w:t>）</w:t>
      </w:r>
      <w:r w:rsidRPr="004F1ABC">
        <w:rPr>
          <w:rFonts w:ascii="標楷體" w:eastAsia="標楷體" w:hAnsi="標楷體"/>
          <w:spacing w:val="-8"/>
          <w:sz w:val="28"/>
        </w:rPr>
        <w:t>為基準，如果能遵守居家隔離相關規定，且每次使用</w:t>
      </w:r>
      <w:r w:rsidRPr="004F1ABC">
        <w:rPr>
          <w:rFonts w:ascii="標楷體" w:eastAsia="標楷體" w:hAnsi="標楷體"/>
          <w:spacing w:val="-9"/>
          <w:sz w:val="28"/>
        </w:rPr>
        <w:t xml:space="preserve">浴廁後能適當清消，則可於不含獨立衛浴設備之個人專用房間隔離。請使用稀釋後的漂白水或酒精清潔所有經常觸摸的物體表面；一般的環境，如家具、房間地板，消毒可以用 </w:t>
      </w:r>
      <w:r w:rsidRPr="004F1ABC">
        <w:rPr>
          <w:rFonts w:ascii="標楷體" w:eastAsia="標楷體" w:hAnsi="標楷體"/>
          <w:spacing w:val="-8"/>
          <w:sz w:val="28"/>
        </w:rPr>
        <w:t>1：50</w:t>
      </w:r>
      <w:r w:rsidRPr="004F1ABC">
        <w:rPr>
          <w:rFonts w:ascii="標楷體" w:eastAsia="標楷體" w:hAnsi="標楷體"/>
          <w:sz w:val="28"/>
        </w:rPr>
        <w:t xml:space="preserve"> 的稀釋漂</w:t>
      </w:r>
      <w:r w:rsidRPr="004F1ABC">
        <w:rPr>
          <w:rFonts w:ascii="標楷體" w:eastAsia="標楷體" w:hAnsi="標楷體"/>
          <w:spacing w:val="-11"/>
          <w:sz w:val="28"/>
        </w:rPr>
        <w:t>白水</w:t>
      </w:r>
      <w:r w:rsidRPr="004F1ABC">
        <w:rPr>
          <w:rFonts w:ascii="標楷體" w:eastAsia="標楷體" w:hAnsi="標楷體"/>
          <w:sz w:val="28"/>
        </w:rPr>
        <w:t>（</w:t>
      </w:r>
      <w:r w:rsidRPr="004F1ABC">
        <w:rPr>
          <w:rFonts w:ascii="標楷體" w:eastAsia="標楷體" w:hAnsi="標楷體"/>
          <w:w w:val="105"/>
          <w:sz w:val="28"/>
        </w:rPr>
        <w:t>1000</w:t>
      </w:r>
      <w:r w:rsidRPr="004F1ABC">
        <w:rPr>
          <w:rFonts w:ascii="標楷體" w:eastAsia="標楷體" w:hAnsi="標楷體"/>
          <w:spacing w:val="-18"/>
          <w:sz w:val="28"/>
        </w:rPr>
        <w:t xml:space="preserve"> </w:t>
      </w:r>
      <w:r w:rsidRPr="004F1ABC">
        <w:rPr>
          <w:rFonts w:ascii="標楷體" w:eastAsia="標楷體" w:hAnsi="標楷體"/>
          <w:spacing w:val="-1"/>
          <w:w w:val="107"/>
          <w:sz w:val="28"/>
        </w:rPr>
        <w:t>p</w:t>
      </w:r>
      <w:r w:rsidRPr="004F1ABC">
        <w:rPr>
          <w:rFonts w:ascii="標楷體" w:eastAsia="標楷體" w:hAnsi="標楷體"/>
          <w:spacing w:val="-2"/>
          <w:w w:val="107"/>
          <w:sz w:val="28"/>
        </w:rPr>
        <w:t>p</w:t>
      </w:r>
      <w:r w:rsidRPr="004F1ABC">
        <w:rPr>
          <w:rFonts w:ascii="標楷體" w:eastAsia="標楷體" w:hAnsi="標楷體"/>
          <w:w w:val="103"/>
          <w:sz w:val="28"/>
        </w:rPr>
        <w:t>m</w:t>
      </w:r>
      <w:r w:rsidRPr="004F1ABC">
        <w:rPr>
          <w:rFonts w:ascii="標楷體" w:eastAsia="標楷體" w:hAnsi="標楷體"/>
          <w:spacing w:val="-130"/>
          <w:sz w:val="28"/>
        </w:rPr>
        <w:t>）</w:t>
      </w:r>
      <w:r w:rsidRPr="004F1ABC">
        <w:rPr>
          <w:rFonts w:ascii="標楷體" w:eastAsia="標楷體" w:hAnsi="標楷體"/>
          <w:spacing w:val="-4"/>
          <w:sz w:val="28"/>
        </w:rPr>
        <w:t xml:space="preserve">。浴室或馬桶表面則應使用 </w:t>
      </w:r>
      <w:r w:rsidRPr="004F1ABC">
        <w:rPr>
          <w:rFonts w:ascii="標楷體" w:eastAsia="標楷體" w:hAnsi="標楷體"/>
          <w:spacing w:val="-10"/>
          <w:w w:val="105"/>
          <w:sz w:val="28"/>
        </w:rPr>
        <w:t>1</w:t>
      </w:r>
      <w:r w:rsidRPr="004F1ABC">
        <w:rPr>
          <w:rFonts w:ascii="標楷體" w:eastAsia="標楷體" w:hAnsi="標楷體"/>
          <w:spacing w:val="-10"/>
          <w:sz w:val="28"/>
        </w:rPr>
        <w:t>：</w:t>
      </w:r>
      <w:r w:rsidRPr="004F1ABC">
        <w:rPr>
          <w:rFonts w:ascii="標楷體" w:eastAsia="標楷體" w:hAnsi="標楷體"/>
          <w:w w:val="105"/>
          <w:sz w:val="28"/>
        </w:rPr>
        <w:t>10</w:t>
      </w:r>
      <w:r w:rsidRPr="004F1ABC">
        <w:rPr>
          <w:rFonts w:ascii="標楷體" w:eastAsia="標楷體" w:hAnsi="標楷體"/>
          <w:spacing w:val="-6"/>
          <w:sz w:val="28"/>
        </w:rPr>
        <w:t xml:space="preserve"> 的稀釋漂白水</w:t>
      </w:r>
      <w:r w:rsidRPr="004F1ABC">
        <w:rPr>
          <w:rFonts w:ascii="標楷體" w:eastAsia="標楷體" w:hAnsi="標楷體"/>
          <w:sz w:val="28"/>
        </w:rPr>
        <w:t>（</w:t>
      </w:r>
      <w:r w:rsidRPr="004F1ABC">
        <w:rPr>
          <w:rFonts w:ascii="標楷體" w:eastAsia="標楷體" w:hAnsi="標楷體"/>
          <w:w w:val="105"/>
          <w:sz w:val="28"/>
        </w:rPr>
        <w:t>5000</w:t>
      </w:r>
      <w:r w:rsidRPr="004F1ABC">
        <w:rPr>
          <w:rFonts w:ascii="標楷體" w:eastAsia="標楷體" w:hAnsi="標楷體"/>
          <w:spacing w:val="-18"/>
          <w:sz w:val="28"/>
        </w:rPr>
        <w:t xml:space="preserve"> </w:t>
      </w:r>
      <w:r w:rsidRPr="004F1ABC">
        <w:rPr>
          <w:rFonts w:ascii="標楷體" w:eastAsia="標楷體" w:hAnsi="標楷體"/>
          <w:spacing w:val="-1"/>
          <w:w w:val="107"/>
          <w:sz w:val="28"/>
        </w:rPr>
        <w:t>p</w:t>
      </w:r>
      <w:r w:rsidRPr="004F1ABC">
        <w:rPr>
          <w:rFonts w:ascii="標楷體" w:eastAsia="標楷體" w:hAnsi="標楷體"/>
          <w:spacing w:val="-2"/>
          <w:w w:val="107"/>
          <w:sz w:val="28"/>
        </w:rPr>
        <w:t>p</w:t>
      </w:r>
      <w:r w:rsidRPr="004F1ABC">
        <w:rPr>
          <w:rFonts w:ascii="標楷體" w:eastAsia="標楷體" w:hAnsi="標楷體"/>
          <w:spacing w:val="1"/>
          <w:w w:val="103"/>
          <w:sz w:val="28"/>
        </w:rPr>
        <w:t>m</w:t>
      </w:r>
      <w:r w:rsidRPr="004F1ABC">
        <w:rPr>
          <w:rFonts w:ascii="標楷體" w:eastAsia="標楷體" w:hAnsi="標楷體"/>
          <w:spacing w:val="-22"/>
          <w:sz w:val="28"/>
        </w:rPr>
        <w:t>）</w:t>
      </w:r>
      <w:r w:rsidRPr="004F1ABC">
        <w:rPr>
          <w:rFonts w:ascii="標楷體" w:eastAsia="標楷體" w:hAnsi="標楷體"/>
          <w:spacing w:val="-5"/>
          <w:sz w:val="28"/>
        </w:rPr>
        <w:t>消毒，漂白水應當天泡製。室內空氣則需靠良好的通風以維持空氣清潔。</w:t>
      </w:r>
    </w:p>
    <w:p w:rsidR="00666898" w:rsidRPr="004F1ABC" w:rsidRDefault="000C10E6">
      <w:pPr>
        <w:pStyle w:val="a4"/>
        <w:numPr>
          <w:ilvl w:val="0"/>
          <w:numId w:val="1"/>
        </w:numPr>
        <w:tabs>
          <w:tab w:val="left" w:pos="581"/>
        </w:tabs>
        <w:spacing w:before="3" w:line="249" w:lineRule="auto"/>
        <w:ind w:right="119"/>
        <w:jc w:val="both"/>
        <w:rPr>
          <w:rFonts w:ascii="標楷體" w:eastAsia="標楷體" w:hAnsi="標楷體"/>
          <w:sz w:val="28"/>
        </w:rPr>
      </w:pPr>
      <w:r w:rsidRPr="004F1ABC">
        <w:rPr>
          <w:rFonts w:ascii="標楷體" w:eastAsia="標楷體" w:hAnsi="標楷體"/>
          <w:spacing w:val="-7"/>
          <w:sz w:val="28"/>
        </w:rPr>
        <w:t>在家隔離期間請您避免和家人共食或共用物品，也不要與其他同住者接觸，特別是長者、幼兒或</w:t>
      </w:r>
      <w:r w:rsidRPr="004F1ABC">
        <w:rPr>
          <w:rFonts w:ascii="標楷體" w:eastAsia="標楷體" w:hAnsi="標楷體"/>
          <w:sz w:val="28"/>
        </w:rPr>
        <w:t>免疫力低下的同住家人。</w:t>
      </w:r>
    </w:p>
    <w:p w:rsidR="00666898" w:rsidRPr="004F1ABC" w:rsidRDefault="000C10E6">
      <w:pPr>
        <w:pStyle w:val="a4"/>
        <w:numPr>
          <w:ilvl w:val="0"/>
          <w:numId w:val="1"/>
        </w:numPr>
        <w:tabs>
          <w:tab w:val="left" w:pos="581"/>
        </w:tabs>
        <w:spacing w:line="249" w:lineRule="auto"/>
        <w:ind w:right="115"/>
        <w:jc w:val="both"/>
        <w:rPr>
          <w:rFonts w:ascii="標楷體" w:eastAsia="標楷體" w:hAnsi="標楷體"/>
          <w:sz w:val="28"/>
        </w:rPr>
      </w:pPr>
      <w:r w:rsidRPr="004F1ABC">
        <w:rPr>
          <w:rFonts w:ascii="標楷體" w:eastAsia="標楷體" w:hAnsi="標楷體"/>
          <w:spacing w:val="-5"/>
          <w:sz w:val="28"/>
        </w:rPr>
        <w:t>於隔離期間，請務必佩戴口罩和注意手部衛生</w:t>
      </w:r>
      <w:r w:rsidRPr="004F1ABC">
        <w:rPr>
          <w:rFonts w:ascii="標楷體" w:eastAsia="標楷體" w:hAnsi="標楷體"/>
          <w:sz w:val="28"/>
        </w:rPr>
        <w:t>（</w:t>
      </w:r>
      <w:r w:rsidRPr="004F1ABC">
        <w:rPr>
          <w:rFonts w:ascii="標楷體" w:eastAsia="標楷體" w:hAnsi="標楷體"/>
          <w:spacing w:val="-3"/>
          <w:sz w:val="28"/>
        </w:rPr>
        <w:t>使用肥皂和水洗手，或使用酒精</w:t>
      </w:r>
      <w:r w:rsidRPr="004F1ABC">
        <w:rPr>
          <w:rFonts w:ascii="標楷體" w:eastAsia="標楷體" w:hAnsi="標楷體"/>
          <w:spacing w:val="-130"/>
          <w:sz w:val="28"/>
        </w:rPr>
        <w:t>）</w:t>
      </w:r>
      <w:r w:rsidRPr="004F1ABC">
        <w:rPr>
          <w:rFonts w:ascii="標楷體" w:eastAsia="標楷體" w:hAnsi="標楷體"/>
          <w:spacing w:val="-3"/>
          <w:sz w:val="28"/>
        </w:rPr>
        <w:t>，每日早</w:t>
      </w:r>
      <w:r w:rsidRPr="004F1ABC">
        <w:rPr>
          <w:rFonts w:ascii="標楷體" w:eastAsia="標楷體" w:hAnsi="標楷體"/>
          <w:w w:val="111"/>
          <w:sz w:val="28"/>
        </w:rPr>
        <w:t>/</w:t>
      </w:r>
      <w:r w:rsidRPr="004F1ABC">
        <w:rPr>
          <w:rFonts w:ascii="標楷體" w:eastAsia="標楷體" w:hAnsi="標楷體"/>
          <w:spacing w:val="-6"/>
          <w:sz w:val="28"/>
        </w:rPr>
        <w:t>晚各</w:t>
      </w:r>
      <w:r w:rsidRPr="004F1ABC">
        <w:rPr>
          <w:rFonts w:ascii="標楷體" w:eastAsia="標楷體" w:hAnsi="標楷體"/>
          <w:spacing w:val="-9"/>
          <w:sz w:val="28"/>
        </w:rPr>
        <w:t xml:space="preserve">量一次體溫，並記錄體溫及健康狀況，中央流行疫情指揮中心每天會發簡訊關懷您的健康狀況， </w:t>
      </w:r>
      <w:r w:rsidRPr="004F1ABC">
        <w:rPr>
          <w:rFonts w:ascii="標楷體" w:eastAsia="標楷體" w:hAnsi="標楷體"/>
          <w:spacing w:val="-10"/>
          <w:sz w:val="28"/>
        </w:rPr>
        <w:t>並於有症狀</w:t>
      </w:r>
      <w:r w:rsidRPr="004F1ABC">
        <w:rPr>
          <w:rFonts w:ascii="標楷體" w:eastAsia="標楷體" w:hAnsi="標楷體"/>
          <w:sz w:val="28"/>
        </w:rPr>
        <w:t>（</w:t>
      </w:r>
      <w:r w:rsidRPr="004F1ABC">
        <w:rPr>
          <w:rFonts w:ascii="標楷體" w:eastAsia="標楷體" w:hAnsi="標楷體"/>
          <w:spacing w:val="-6"/>
          <w:sz w:val="28"/>
        </w:rPr>
        <w:t>發燒、流鼻水、咳嗽、喉嚨痛、倦怠、肌肉痠痛、頭痛、腹瀉、嗅覺或味覺異常、</w:t>
      </w:r>
      <w:r w:rsidRPr="004F1ABC">
        <w:rPr>
          <w:rFonts w:ascii="標楷體" w:eastAsia="標楷體" w:hAnsi="標楷體"/>
          <w:sz w:val="28"/>
        </w:rPr>
        <w:t>呼吸急促等</w:t>
      </w:r>
      <w:r w:rsidRPr="004F1ABC">
        <w:rPr>
          <w:rFonts w:ascii="標楷體" w:eastAsia="標楷體" w:hAnsi="標楷體"/>
          <w:spacing w:val="-32"/>
          <w:sz w:val="28"/>
        </w:rPr>
        <w:t>）</w:t>
      </w:r>
      <w:r w:rsidRPr="004F1ABC">
        <w:rPr>
          <w:rFonts w:ascii="標楷體" w:eastAsia="標楷體" w:hAnsi="標楷體"/>
          <w:spacing w:val="-8"/>
          <w:sz w:val="28"/>
        </w:rPr>
        <w:t>或隔離期滿時，以簡訊詢問您快篩檢測的結果，請您依簡訊內容回復健康及採檢狀</w:t>
      </w:r>
      <w:r w:rsidRPr="004F1ABC">
        <w:rPr>
          <w:rFonts w:ascii="標楷體" w:eastAsia="標楷體" w:hAnsi="標楷體"/>
          <w:sz w:val="28"/>
        </w:rPr>
        <w:t>況。</w:t>
      </w:r>
    </w:p>
    <w:p w:rsidR="00666898" w:rsidRPr="004F1ABC" w:rsidRDefault="000C10E6">
      <w:pPr>
        <w:pStyle w:val="a4"/>
        <w:numPr>
          <w:ilvl w:val="0"/>
          <w:numId w:val="1"/>
        </w:numPr>
        <w:tabs>
          <w:tab w:val="left" w:pos="581"/>
        </w:tabs>
        <w:spacing w:before="5" w:line="249" w:lineRule="auto"/>
        <w:jc w:val="both"/>
        <w:rPr>
          <w:rFonts w:ascii="標楷體" w:eastAsia="標楷體" w:hAnsi="標楷體"/>
          <w:sz w:val="28"/>
        </w:rPr>
      </w:pPr>
      <w:r w:rsidRPr="004F1ABC">
        <w:rPr>
          <w:rFonts w:ascii="標楷體" w:eastAsia="標楷體" w:hAnsi="標楷體"/>
          <w:spacing w:val="-2"/>
          <w:sz w:val="28"/>
        </w:rPr>
        <w:t xml:space="preserve">如快篩結果為陽性，請回覆簡訊並立即與當地衛生局所及學校防疫小組聯繫或免費使用 </w:t>
      </w:r>
      <w:r w:rsidRPr="004F1ABC">
        <w:rPr>
          <w:rFonts w:ascii="標楷體" w:eastAsia="標楷體" w:hAnsi="標楷體"/>
          <w:sz w:val="28"/>
        </w:rPr>
        <w:t>24</w:t>
      </w:r>
      <w:r w:rsidRPr="004F1ABC">
        <w:rPr>
          <w:rFonts w:ascii="標楷體" w:eastAsia="標楷體" w:hAnsi="標楷體"/>
          <w:spacing w:val="-3"/>
          <w:sz w:val="28"/>
        </w:rPr>
        <w:t xml:space="preserve"> 小時</w:t>
      </w:r>
      <w:r w:rsidRPr="004F1ABC">
        <w:rPr>
          <w:rFonts w:ascii="標楷體" w:eastAsia="標楷體" w:hAnsi="標楷體"/>
          <w:spacing w:val="-2"/>
          <w:w w:val="105"/>
          <w:sz w:val="28"/>
        </w:rPr>
        <w:t xml:space="preserve">視訊諮詢 </w:t>
      </w:r>
      <w:r w:rsidRPr="004F1ABC">
        <w:rPr>
          <w:rFonts w:ascii="標楷體" w:eastAsia="標楷體" w:hAnsi="標楷體"/>
          <w:w w:val="105"/>
          <w:sz w:val="28"/>
        </w:rPr>
        <w:t>APP</w:t>
      </w:r>
      <w:r w:rsidRPr="004F1ABC">
        <w:rPr>
          <w:rFonts w:ascii="標楷體" w:eastAsia="標楷體" w:hAnsi="標楷體"/>
          <w:spacing w:val="-12"/>
          <w:w w:val="105"/>
          <w:sz w:val="28"/>
        </w:rPr>
        <w:t>「健康益友」，依指示配合處置。</w:t>
      </w:r>
    </w:p>
    <w:p w:rsidR="00666898" w:rsidRPr="004F1ABC" w:rsidRDefault="000C10E6">
      <w:pPr>
        <w:pStyle w:val="a3"/>
        <w:spacing w:before="1"/>
        <w:rPr>
          <w:rFonts w:ascii="標楷體" w:eastAsia="標楷體" w:hAnsi="標楷體"/>
          <w:sz w:val="28"/>
        </w:rPr>
      </w:pPr>
      <w:r w:rsidRPr="004F1ABC">
        <w:rPr>
          <w:rFonts w:ascii="標楷體" w:eastAsia="標楷體" w:hAnsi="標楷體"/>
          <w:w w:val="105"/>
          <w:sz w:val="28"/>
        </w:rPr>
        <w:t>（IOS：</w:t>
      </w:r>
      <w:r w:rsidRPr="004F1ABC">
        <w:rPr>
          <w:rFonts w:ascii="標楷體" w:eastAsia="標楷體" w:hAnsi="標楷體"/>
          <w:w w:val="105"/>
          <w:sz w:val="28"/>
          <w:u w:val="single"/>
        </w:rPr>
        <w:t>https://reurl.cc/Qj14GO</w:t>
      </w:r>
      <w:r w:rsidRPr="004F1ABC">
        <w:rPr>
          <w:rFonts w:ascii="標楷體" w:eastAsia="標楷體" w:hAnsi="標楷體"/>
          <w:w w:val="105"/>
          <w:sz w:val="28"/>
        </w:rPr>
        <w:t>, Android：</w:t>
      </w:r>
      <w:r w:rsidRPr="004F1ABC">
        <w:rPr>
          <w:rFonts w:ascii="標楷體" w:eastAsia="標楷體" w:hAnsi="標楷體"/>
          <w:w w:val="105"/>
          <w:sz w:val="28"/>
          <w:u w:val="single"/>
        </w:rPr>
        <w:t>https://reurl.cc/Qj14gM</w:t>
      </w:r>
      <w:r w:rsidRPr="004F1ABC">
        <w:rPr>
          <w:rFonts w:ascii="標楷體" w:eastAsia="標楷體" w:hAnsi="標楷體"/>
          <w:w w:val="105"/>
          <w:sz w:val="28"/>
        </w:rPr>
        <w:t>）</w:t>
      </w:r>
    </w:p>
    <w:p w:rsidR="00666898" w:rsidRPr="004F1ABC" w:rsidRDefault="000C10E6">
      <w:pPr>
        <w:pStyle w:val="a4"/>
        <w:numPr>
          <w:ilvl w:val="0"/>
          <w:numId w:val="1"/>
        </w:numPr>
        <w:tabs>
          <w:tab w:val="left" w:pos="581"/>
        </w:tabs>
        <w:spacing w:before="19" w:line="249" w:lineRule="auto"/>
        <w:ind w:right="113"/>
        <w:jc w:val="both"/>
        <w:rPr>
          <w:rFonts w:ascii="標楷體" w:eastAsia="標楷體" w:hAnsi="標楷體"/>
          <w:sz w:val="28"/>
        </w:rPr>
      </w:pPr>
      <w:r w:rsidRPr="004F1ABC">
        <w:rPr>
          <w:rFonts w:ascii="標楷體" w:eastAsia="標楷體" w:hAnsi="標楷體"/>
          <w:spacing w:val="-8"/>
          <w:sz w:val="28"/>
        </w:rPr>
        <w:t>若出現喘、呼吸困難、持續胸痛、胸悶、意識不清、皮膚或嘴唇或指甲床發青等症狀，請立即通</w:t>
      </w:r>
      <w:r w:rsidRPr="004F1ABC">
        <w:rPr>
          <w:rFonts w:ascii="標楷體" w:eastAsia="標楷體" w:hAnsi="標楷體"/>
          <w:spacing w:val="-5"/>
          <w:sz w:val="28"/>
        </w:rPr>
        <w:t xml:space="preserve">知所在地政府衛生局或撥打 </w:t>
      </w:r>
      <w:r w:rsidRPr="004F1ABC">
        <w:rPr>
          <w:rFonts w:ascii="標楷體" w:eastAsia="標楷體" w:hAnsi="標楷體"/>
          <w:sz w:val="28"/>
        </w:rPr>
        <w:t>119</w:t>
      </w:r>
      <w:r w:rsidRPr="004F1ABC">
        <w:rPr>
          <w:rFonts w:ascii="標楷體" w:eastAsia="標楷體" w:hAnsi="標楷體"/>
          <w:spacing w:val="13"/>
          <w:sz w:val="28"/>
        </w:rPr>
        <w:t xml:space="preserve">，以 </w:t>
      </w:r>
      <w:r w:rsidRPr="004F1ABC">
        <w:rPr>
          <w:rFonts w:ascii="標楷體" w:eastAsia="標楷體" w:hAnsi="標楷體"/>
          <w:sz w:val="28"/>
        </w:rPr>
        <w:t>119</w:t>
      </w:r>
      <w:r w:rsidRPr="004F1ABC">
        <w:rPr>
          <w:rFonts w:ascii="標楷體" w:eastAsia="標楷體" w:hAnsi="標楷體"/>
          <w:spacing w:val="-1"/>
          <w:sz w:val="28"/>
        </w:rPr>
        <w:t xml:space="preserve"> 救護車為原則或指示之防疫計程車、同住親友接送或</w:t>
      </w:r>
      <w:r w:rsidRPr="004F1ABC">
        <w:rPr>
          <w:rFonts w:ascii="標楷體" w:eastAsia="標楷體" w:hAnsi="標楷體"/>
          <w:w w:val="105"/>
          <w:sz w:val="28"/>
        </w:rPr>
        <w:t>自行前往（如步行、自行駕/騎車）等方式為輔。</w:t>
      </w:r>
    </w:p>
    <w:p w:rsidR="00666898" w:rsidRPr="004F1ABC" w:rsidRDefault="000C10E6">
      <w:pPr>
        <w:pStyle w:val="a3"/>
        <w:spacing w:before="29" w:line="480" w:lineRule="exact"/>
        <w:ind w:left="241"/>
        <w:jc w:val="left"/>
        <w:rPr>
          <w:rFonts w:ascii="標楷體" w:eastAsia="標楷體" w:hAnsi="標楷體"/>
          <w:sz w:val="28"/>
        </w:rPr>
      </w:pPr>
      <w:r w:rsidRPr="004F1ABC">
        <w:rPr>
          <w:rFonts w:ascii="標楷體" w:eastAsia="標楷體" w:hAnsi="標楷體"/>
          <w:noProof/>
          <w:sz w:val="28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5175885</wp:posOffset>
            </wp:positionH>
            <wp:positionV relativeFrom="paragraph">
              <wp:posOffset>146685</wp:posOffset>
            </wp:positionV>
            <wp:extent cx="595206" cy="595206"/>
            <wp:effectExtent l="0" t="0" r="0" b="0"/>
            <wp:wrapNone/>
            <wp:docPr id="1" name="image1.png" descr="http://s05.calm9.com/qrcode/2021-02/85Y5HRAG4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5206" cy="5952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F1ABC">
        <w:rPr>
          <w:rFonts w:ascii="標楷體" w:eastAsia="標楷體" w:hAnsi="標楷體" w:hint="eastAsia"/>
          <w:sz w:val="28"/>
        </w:rPr>
        <w:t>衛生福利部公告：</w:t>
      </w:r>
    </w:p>
    <w:p w:rsidR="00666898" w:rsidRPr="004F1ABC" w:rsidRDefault="000C10E6">
      <w:pPr>
        <w:pStyle w:val="a3"/>
        <w:spacing w:line="397" w:lineRule="exact"/>
        <w:ind w:left="481"/>
        <w:jc w:val="left"/>
        <w:rPr>
          <w:rFonts w:ascii="標楷體" w:eastAsia="標楷體" w:hAnsi="標楷體"/>
          <w:sz w:val="28"/>
        </w:rPr>
      </w:pPr>
      <w:r w:rsidRPr="004F1ABC">
        <w:rPr>
          <w:rFonts w:ascii="標楷體" w:eastAsia="標楷體" w:hAnsi="標楷體"/>
          <w:sz w:val="28"/>
        </w:rPr>
        <w:t>「居家隔離及居家檢疫對象應遵守及注意事項」</w:t>
      </w:r>
      <w:bookmarkStart w:id="0" w:name="_GoBack"/>
      <w:bookmarkEnd w:id="0"/>
    </w:p>
    <w:p w:rsidR="00666898" w:rsidRPr="004F1ABC" w:rsidRDefault="000C10E6">
      <w:pPr>
        <w:pStyle w:val="a3"/>
        <w:spacing w:line="426" w:lineRule="exact"/>
        <w:ind w:left="481"/>
        <w:jc w:val="left"/>
        <w:rPr>
          <w:rFonts w:ascii="標楷體" w:eastAsia="標楷體" w:hAnsi="標楷體"/>
          <w:sz w:val="28"/>
        </w:rPr>
      </w:pPr>
      <w:r w:rsidRPr="004F1ABC">
        <w:rPr>
          <w:rFonts w:ascii="標楷體" w:eastAsia="標楷體" w:hAnsi="標楷體"/>
          <w:sz w:val="28"/>
        </w:rPr>
        <w:t>「自主健康管理對象應遵守及注意事項」</w:t>
      </w:r>
    </w:p>
    <w:p w:rsidR="00666898" w:rsidRPr="004F1ABC" w:rsidRDefault="000C10E6" w:rsidP="004F1ABC">
      <w:pPr>
        <w:pStyle w:val="a3"/>
        <w:tabs>
          <w:tab w:val="left" w:pos="6208"/>
        </w:tabs>
        <w:spacing w:before="14"/>
        <w:ind w:left="241"/>
        <w:jc w:val="left"/>
        <w:rPr>
          <w:rFonts w:ascii="標楷體" w:eastAsia="標楷體" w:hAnsi="標楷體"/>
          <w:sz w:val="28"/>
        </w:rPr>
      </w:pPr>
      <w:r w:rsidRPr="004F1ABC">
        <w:rPr>
          <w:rFonts w:ascii="標楷體" w:eastAsia="標楷體" w:hAnsi="標楷體" w:hint="eastAsia"/>
          <w:sz w:val="28"/>
        </w:rPr>
        <w:t>健康益友</w:t>
      </w:r>
      <w:r w:rsidRPr="004F1ABC">
        <w:rPr>
          <w:rFonts w:ascii="標楷體" w:eastAsia="標楷體" w:hAnsi="標楷體" w:hint="eastAsia"/>
          <w:spacing w:val="8"/>
          <w:sz w:val="28"/>
        </w:rPr>
        <w:t xml:space="preserve"> </w:t>
      </w:r>
      <w:r w:rsidRPr="004F1ABC">
        <w:rPr>
          <w:rFonts w:ascii="標楷體" w:eastAsia="標楷體" w:hAnsi="標楷體" w:hint="eastAsia"/>
          <w:sz w:val="28"/>
        </w:rPr>
        <w:t>APP：</w:t>
      </w:r>
      <w:r w:rsidRPr="004F1ABC">
        <w:rPr>
          <w:rFonts w:ascii="標楷體" w:eastAsia="標楷體" w:hAnsi="標楷體" w:hint="eastAsia"/>
          <w:sz w:val="28"/>
        </w:rPr>
        <w:tab/>
        <w:t>居家隔離及檢疫期間檢測措施說明：</w:t>
      </w:r>
    </w:p>
    <w:p w:rsidR="00666898" w:rsidRPr="004F1ABC" w:rsidRDefault="004F1ABC">
      <w:pPr>
        <w:tabs>
          <w:tab w:val="left" w:pos="2476"/>
        </w:tabs>
        <w:spacing w:before="60"/>
        <w:ind w:left="349"/>
        <w:rPr>
          <w:rFonts w:ascii="標楷體" w:eastAsia="標楷體" w:hAnsi="標楷體"/>
        </w:rPr>
      </w:pPr>
      <w:r w:rsidRPr="004F1ABC">
        <w:rPr>
          <w:rFonts w:ascii="標楷體" w:eastAsia="標楷體" w:hAnsi="標楷體"/>
          <w:noProof/>
          <w:sz w:val="28"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5173345</wp:posOffset>
            </wp:positionH>
            <wp:positionV relativeFrom="paragraph">
              <wp:posOffset>94615</wp:posOffset>
            </wp:positionV>
            <wp:extent cx="647497" cy="647497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7497" cy="6474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C10E6" w:rsidRPr="004F1ABC">
        <w:rPr>
          <w:rFonts w:ascii="標楷體" w:eastAsia="標楷體" w:hAnsi="標楷體"/>
          <w:noProof/>
          <w:sz w:val="24"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2714992</wp:posOffset>
            </wp:positionH>
            <wp:positionV relativeFrom="paragraph">
              <wp:posOffset>47217</wp:posOffset>
            </wp:positionV>
            <wp:extent cx="613311" cy="613311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3311" cy="6133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C10E6" w:rsidRPr="004F1ABC">
        <w:rPr>
          <w:rFonts w:ascii="標楷體" w:eastAsia="標楷體" w:hAnsi="標楷體"/>
          <w:noProof/>
          <w:sz w:val="24"/>
        </w:rPr>
        <w:drawing>
          <wp:anchor distT="0" distB="0" distL="0" distR="0" simplePos="0" relativeHeight="487560704" behindDoc="1" locked="0" layoutInCell="1" allowOverlap="1">
            <wp:simplePos x="0" y="0"/>
            <wp:positionH relativeFrom="page">
              <wp:posOffset>1176403</wp:posOffset>
            </wp:positionH>
            <wp:positionV relativeFrom="paragraph">
              <wp:posOffset>47217</wp:posOffset>
            </wp:positionV>
            <wp:extent cx="676778" cy="613311"/>
            <wp:effectExtent l="0" t="0" r="0" b="0"/>
            <wp:wrapNone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6778" cy="6133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C10E6" w:rsidRPr="004F1ABC">
        <w:rPr>
          <w:rFonts w:ascii="標楷體" w:eastAsia="標楷體" w:hAnsi="標楷體"/>
        </w:rPr>
        <w:t>IOS</w:t>
      </w:r>
      <w:r w:rsidR="000C10E6" w:rsidRPr="004F1ABC">
        <w:rPr>
          <w:rFonts w:ascii="標楷體" w:eastAsia="標楷體" w:hAnsi="標楷體"/>
          <w:spacing w:val="-1"/>
        </w:rPr>
        <w:t xml:space="preserve"> </w:t>
      </w:r>
      <w:r w:rsidR="000C10E6" w:rsidRPr="004F1ABC">
        <w:rPr>
          <w:rFonts w:ascii="標楷體" w:eastAsia="標楷體" w:hAnsi="標楷體" w:hint="eastAsia"/>
        </w:rPr>
        <w:t>版：</w:t>
      </w:r>
      <w:r w:rsidR="000C10E6" w:rsidRPr="004F1ABC">
        <w:rPr>
          <w:rFonts w:ascii="標楷體" w:eastAsia="標楷體" w:hAnsi="標楷體" w:hint="eastAsia"/>
        </w:rPr>
        <w:tab/>
      </w:r>
      <w:r w:rsidR="000C10E6" w:rsidRPr="004F1ABC">
        <w:rPr>
          <w:rFonts w:ascii="標楷體" w:eastAsia="標楷體" w:hAnsi="標楷體"/>
        </w:rPr>
        <w:t>Android</w:t>
      </w:r>
      <w:r w:rsidR="000C10E6" w:rsidRPr="004F1ABC">
        <w:rPr>
          <w:rFonts w:ascii="標楷體" w:eastAsia="標楷體" w:hAnsi="標楷體"/>
          <w:spacing w:val="2"/>
        </w:rPr>
        <w:t xml:space="preserve"> </w:t>
      </w:r>
      <w:r w:rsidR="000C10E6" w:rsidRPr="004F1ABC">
        <w:rPr>
          <w:rFonts w:ascii="標楷體" w:eastAsia="標楷體" w:hAnsi="標楷體" w:hint="eastAsia"/>
        </w:rPr>
        <w:t>版：</w:t>
      </w:r>
      <w:r>
        <w:rPr>
          <w:rFonts w:ascii="標楷體" w:eastAsia="標楷體" w:hAnsi="標楷體" w:hint="eastAsia"/>
        </w:rPr>
        <w:t xml:space="preserve"> </w:t>
      </w:r>
    </w:p>
    <w:sectPr w:rsidR="00666898" w:rsidRPr="004F1ABC">
      <w:type w:val="continuous"/>
      <w:pgSz w:w="11910" w:h="16840"/>
      <w:pgMar w:top="460" w:right="600" w:bottom="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UKIJ CJK">
    <w:altName w:val="Arial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Noto Sans CJK JP Medium">
    <w:altName w:val="Arial"/>
    <w:charset w:val="00"/>
    <w:family w:val="swiss"/>
    <w:pitch w:val="variable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FF1D4B"/>
    <w:multiLevelType w:val="hybridMultilevel"/>
    <w:tmpl w:val="FFBEA248"/>
    <w:lvl w:ilvl="0" w:tplc="35E265AC">
      <w:start w:val="1"/>
      <w:numFmt w:val="decimal"/>
      <w:lvlText w:val="%1."/>
      <w:lvlJc w:val="left"/>
      <w:pPr>
        <w:ind w:left="580" w:hanging="481"/>
        <w:jc w:val="left"/>
      </w:pPr>
      <w:rPr>
        <w:rFonts w:ascii="UKIJ CJK" w:eastAsia="UKIJ CJK" w:hAnsi="UKIJ CJK" w:cs="UKIJ CJK" w:hint="default"/>
        <w:w w:val="98"/>
        <w:sz w:val="24"/>
        <w:szCs w:val="24"/>
        <w:lang w:val="en-US" w:eastAsia="zh-TW" w:bidi="ar-SA"/>
      </w:rPr>
    </w:lvl>
    <w:lvl w:ilvl="1" w:tplc="0EF634EA">
      <w:numFmt w:val="bullet"/>
      <w:lvlText w:val="•"/>
      <w:lvlJc w:val="left"/>
      <w:pPr>
        <w:ind w:left="1590" w:hanging="481"/>
      </w:pPr>
      <w:rPr>
        <w:rFonts w:hint="default"/>
        <w:lang w:val="en-US" w:eastAsia="zh-TW" w:bidi="ar-SA"/>
      </w:rPr>
    </w:lvl>
    <w:lvl w:ilvl="2" w:tplc="6876D534">
      <w:numFmt w:val="bullet"/>
      <w:lvlText w:val="•"/>
      <w:lvlJc w:val="left"/>
      <w:pPr>
        <w:ind w:left="2601" w:hanging="481"/>
      </w:pPr>
      <w:rPr>
        <w:rFonts w:hint="default"/>
        <w:lang w:val="en-US" w:eastAsia="zh-TW" w:bidi="ar-SA"/>
      </w:rPr>
    </w:lvl>
    <w:lvl w:ilvl="3" w:tplc="D27EA1A2">
      <w:numFmt w:val="bullet"/>
      <w:lvlText w:val="•"/>
      <w:lvlJc w:val="left"/>
      <w:pPr>
        <w:ind w:left="3611" w:hanging="481"/>
      </w:pPr>
      <w:rPr>
        <w:rFonts w:hint="default"/>
        <w:lang w:val="en-US" w:eastAsia="zh-TW" w:bidi="ar-SA"/>
      </w:rPr>
    </w:lvl>
    <w:lvl w:ilvl="4" w:tplc="74627406">
      <w:numFmt w:val="bullet"/>
      <w:lvlText w:val="•"/>
      <w:lvlJc w:val="left"/>
      <w:pPr>
        <w:ind w:left="4622" w:hanging="481"/>
      </w:pPr>
      <w:rPr>
        <w:rFonts w:hint="default"/>
        <w:lang w:val="en-US" w:eastAsia="zh-TW" w:bidi="ar-SA"/>
      </w:rPr>
    </w:lvl>
    <w:lvl w:ilvl="5" w:tplc="7208FD12">
      <w:numFmt w:val="bullet"/>
      <w:lvlText w:val="•"/>
      <w:lvlJc w:val="left"/>
      <w:pPr>
        <w:ind w:left="5633" w:hanging="481"/>
      </w:pPr>
      <w:rPr>
        <w:rFonts w:hint="default"/>
        <w:lang w:val="en-US" w:eastAsia="zh-TW" w:bidi="ar-SA"/>
      </w:rPr>
    </w:lvl>
    <w:lvl w:ilvl="6" w:tplc="5A12CD44">
      <w:numFmt w:val="bullet"/>
      <w:lvlText w:val="•"/>
      <w:lvlJc w:val="left"/>
      <w:pPr>
        <w:ind w:left="6643" w:hanging="481"/>
      </w:pPr>
      <w:rPr>
        <w:rFonts w:hint="default"/>
        <w:lang w:val="en-US" w:eastAsia="zh-TW" w:bidi="ar-SA"/>
      </w:rPr>
    </w:lvl>
    <w:lvl w:ilvl="7" w:tplc="4C96A9E2">
      <w:numFmt w:val="bullet"/>
      <w:lvlText w:val="•"/>
      <w:lvlJc w:val="left"/>
      <w:pPr>
        <w:ind w:left="7654" w:hanging="481"/>
      </w:pPr>
      <w:rPr>
        <w:rFonts w:hint="default"/>
        <w:lang w:val="en-US" w:eastAsia="zh-TW" w:bidi="ar-SA"/>
      </w:rPr>
    </w:lvl>
    <w:lvl w:ilvl="8" w:tplc="BCBE59BE">
      <w:numFmt w:val="bullet"/>
      <w:lvlText w:val="•"/>
      <w:lvlJc w:val="left"/>
      <w:pPr>
        <w:ind w:left="8665" w:hanging="481"/>
      </w:pPr>
      <w:rPr>
        <w:rFonts w:hint="default"/>
        <w:lang w:val="en-US" w:eastAsia="zh-TW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6898"/>
    <w:rsid w:val="000C10E6"/>
    <w:rsid w:val="004F1ABC"/>
    <w:rsid w:val="00666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6FCEFB"/>
  <w15:docId w15:val="{017CD211-EA1C-43A1-996D-B69A37F06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Pr>
      <w:rFonts w:ascii="UKIJ CJK" w:eastAsia="UKIJ CJK" w:hAnsi="UKIJ CJK" w:cs="UKIJ CJK"/>
      <w:lang w:eastAsia="zh-TW"/>
    </w:rPr>
  </w:style>
  <w:style w:type="paragraph" w:styleId="1">
    <w:name w:val="heading 1"/>
    <w:basedOn w:val="a"/>
    <w:uiPriority w:val="1"/>
    <w:qFormat/>
    <w:pPr>
      <w:spacing w:line="569" w:lineRule="exact"/>
      <w:ind w:left="2733"/>
      <w:jc w:val="center"/>
      <w:outlineLvl w:val="0"/>
    </w:pPr>
    <w:rPr>
      <w:rFonts w:ascii="Noto Sans CJK JP Medium" w:eastAsia="Noto Sans CJK JP Medium" w:hAnsi="Noto Sans CJK JP Medium" w:cs="Noto Sans CJK JP Medium"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80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1"/>
      <w:ind w:left="580" w:right="116" w:hanging="481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942</Characters>
  <Application>Microsoft Office Word</Application>
  <DocSecurity>0</DocSecurity>
  <Lines>7</Lines>
  <Paragraphs>2</Paragraphs>
  <ScaleCrop>false</ScaleCrop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林福田</dc:creator>
  <cp:lastModifiedBy>user</cp:lastModifiedBy>
  <cp:revision>2</cp:revision>
  <dcterms:created xsi:type="dcterms:W3CDTF">2022-05-03T02:49:00Z</dcterms:created>
  <dcterms:modified xsi:type="dcterms:W3CDTF">2022-05-03T02:49:00Z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2022-05-03T00:00:00Z</vt:filetime>
  </property>
</Properties>
</file>